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7"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3147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3147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rPr>
            <m:sty m:val="p"/>
          </m:rPr>
          <m:t>−</m:t>
        </m:r>
        <m:r>
          <m:t>T</m:t>
        </m:r>
        <m:r>
          <m:t>a</m:t>
        </m:r>
        <m:r>
          <m:t>i</m:t>
        </m:r>
        <m:r>
          <m:t>r</m:t>
        </m:r>
      </m:oMath>
      <w:r>
        <w:t xml:space="preserve"> </w:t>
      </w:r>
      <w:r>
        <w:t xml:space="preserve">[Fig. 3,</w:t>
      </w:r>
      <w:r>
        <w:t xml:space="preserve"> </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Heat-sensitive emissions of isoprene gas from tree leaves enhance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production"/>
    <w:p>
      <w:pPr>
        <w:pStyle w:val="Heading3"/>
      </w:pPr>
      <w:r>
        <w:t xml:space="preserve">VOC production</w:t>
      </w:r>
    </w:p>
    <w:p>
      <w:pPr>
        <w:pStyle w:val="FirstParagraph"/>
      </w:pP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w:t>
      </w:r>
      <w:r>
        <w:t xml:space="preserve"> </w:t>
      </w:r>
      <w:r>
        <w:t xml:space="preserve">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w:t>
      </w:r>
      <w:r>
        <w:t xml:space="preserve"> </w:t>
      </w:r>
      <w:r>
        <w:t xml:space="preserve">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Stephenson</w:t>
      </w:r>
      <w:r>
        <w:t xml:space="preserve"> </w:t>
      </w:r>
      <w:r>
        <w:rPr>
          <w:iCs/>
          <w:i/>
        </w:rPr>
        <w:t xml:space="preserve">et al.</w:t>
      </w:r>
      <w:r>
        <w:t xml:space="preserve"> </w:t>
      </w:r>
      <w:r>
        <w:t xml:space="preserve">(2014)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6" w:name="references"/>
    <w:p>
      <w:pPr>
        <w:pStyle w:val="Heading2"/>
      </w:pPr>
      <w:r>
        <w:t xml:space="preserve">References</w:t>
      </w:r>
    </w:p>
    <w:bookmarkStart w:id="325"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5"/>
    <w:bookmarkStart w:id="28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6"/>
    <w:bookmarkStart w:id="28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7"/>
    <w:bookmarkStart w:id="28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8"/>
    <w:bookmarkStart w:id="28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9"/>
    <w:bookmarkStart w:id="290"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0"/>
    <w:bookmarkStart w:id="29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1"/>
    <w:bookmarkStart w:id="29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2"/>
    <w:bookmarkStart w:id="29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3"/>
    <w:bookmarkStart w:id="29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4"/>
    <w:bookmarkStart w:id="29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5"/>
    <w:bookmarkStart w:id="29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6"/>
    <w:bookmarkStart w:id="297"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7"/>
    <w:bookmarkStart w:id="29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8"/>
    <w:bookmarkStart w:id="29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9"/>
    <w:bookmarkStart w:id="30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0"/>
    <w:bookmarkStart w:id="30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1"/>
    <w:bookmarkStart w:id="30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2"/>
    <w:bookmarkStart w:id="30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3"/>
    <w:bookmarkStart w:id="30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4"/>
    <w:bookmarkStart w:id="30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5"/>
    <w:bookmarkStart w:id="30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6"/>
    <w:bookmarkStart w:id="30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7"/>
    <w:bookmarkStart w:id="30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8"/>
    <w:bookmarkStart w:id="30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9"/>
    <w:bookmarkStart w:id="31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0"/>
    <w:bookmarkStart w:id="31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1"/>
    <w:bookmarkStart w:id="31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2"/>
    <w:bookmarkStart w:id="31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3"/>
    <w:bookmarkStart w:id="3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4"/>
    <w:bookmarkStart w:id="31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5"/>
    <w:bookmarkStart w:id="31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6"/>
    <w:bookmarkStart w:id="31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7"/>
    <w:bookmarkStart w:id="31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8"/>
    <w:bookmarkStart w:id="31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9"/>
    <w:bookmarkStart w:id="32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0"/>
    <w:bookmarkStart w:id="32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1"/>
    <w:bookmarkStart w:id="322"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2"/>
    <w:bookmarkStart w:id="32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3"/>
    <w:bookmarkStart w:id="32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2021-09-14T16:56:46Z</dcterms:created>
  <dcterms:modified xsi:type="dcterms:W3CDTF">2021-09-14T16:56:46Z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